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D4C3" w14:textId="7D9673A2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Good afternoon,</w:t>
      </w:r>
    </w:p>
    <w:p w14:paraId="5D33FEEE" w14:textId="0FDF06A4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 xml:space="preserve">I’m </w:t>
      </w:r>
      <w:proofErr w:type="gramStart"/>
      <w:r w:rsidRPr="0024714F">
        <w:rPr>
          <w:sz w:val="22"/>
          <w:szCs w:val="22"/>
        </w:rPr>
        <w:t>writing</w:t>
      </w:r>
      <w:proofErr w:type="gramEnd"/>
      <w:r w:rsidRPr="0024714F">
        <w:rPr>
          <w:sz w:val="22"/>
          <w:szCs w:val="22"/>
        </w:rPr>
        <w:t xml:space="preserve"> you today to inform you that on June 5, 2024, MSU Extension involuntarily terminated me from my position as a Community Nutrition Instructor with the Health &amp; Nutrition Institute. I will miss working with you very much.</w:t>
      </w:r>
    </w:p>
    <w:p w14:paraId="4260B55E" w14:textId="7A0E6D8F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MSU Extension ended my employment because it advised me that it did not believe I could continue working effectively with partners such as yourself, while fulfilling the office of Ottawa County Commissioner to which I was recently elected. This was the sole reason for my termination. There was no job performance issue, personal or professional impropriety, nor any other cause for MSU Extension’s decision.</w:t>
      </w:r>
    </w:p>
    <w:p w14:paraId="02AB6416" w14:textId="168DF8B1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I disagree wholeheartedly with MSU Extension’s reasoning and my termination. I am pursuing legal remedies and seeking to be reinstated to my position. Unfortunately, until that time, my work with your organization is effectively paused.</w:t>
      </w:r>
    </w:p>
    <w:p w14:paraId="0BC9844F" w14:textId="5F8A6DF3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 xml:space="preserve">Prior to my last day, I provided my Supervising Educator as thorough an understanding of the scope of my work with your organization as I could. This included both long- and short-term programming goals. It is important to me that the work </w:t>
      </w:r>
      <w:proofErr w:type="gramStart"/>
      <w:r w:rsidRPr="0024714F">
        <w:rPr>
          <w:sz w:val="22"/>
          <w:szCs w:val="22"/>
        </w:rPr>
        <w:t>continue</w:t>
      </w:r>
      <w:proofErr w:type="gramEnd"/>
      <w:r w:rsidRPr="0024714F">
        <w:rPr>
          <w:sz w:val="22"/>
          <w:szCs w:val="22"/>
        </w:rPr>
        <w:t xml:space="preserve"> if possible.  </w:t>
      </w:r>
    </w:p>
    <w:p w14:paraId="1A9EE01E" w14:textId="5CA8E056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 xml:space="preserve">However, it has been my observation that Extension typically does not have the structure to reach out to reestablish a relationship and continue programming with another CNI when the originating Instructor leaves. I wanted you to understand what has happened and why you may not hear from me in my professional capacity </w:t>
      </w:r>
      <w:proofErr w:type="gramStart"/>
      <w:r w:rsidRPr="0024714F">
        <w:rPr>
          <w:sz w:val="22"/>
          <w:szCs w:val="22"/>
        </w:rPr>
        <w:t>in the near future</w:t>
      </w:r>
      <w:proofErr w:type="gramEnd"/>
      <w:r w:rsidRPr="0024714F">
        <w:rPr>
          <w:sz w:val="22"/>
          <w:szCs w:val="22"/>
        </w:rPr>
        <w:t>, in case Extension is unable to pick up the relationship with another CNI.</w:t>
      </w:r>
    </w:p>
    <w:p w14:paraId="50E6F2E8" w14:textId="55B33402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I am sorry to essentially leave the combined effects of our years of work together in this manner, and hope at some point soon to pick up where we left off.</w:t>
      </w:r>
    </w:p>
    <w:p w14:paraId="22A749BA" w14:textId="56DF18BA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 xml:space="preserve">If you have any questions regarding your programming, I suggest sending them to either Scott </w:t>
      </w:r>
      <w:proofErr w:type="spellStart"/>
      <w:r w:rsidRPr="0024714F">
        <w:rPr>
          <w:sz w:val="22"/>
          <w:szCs w:val="22"/>
        </w:rPr>
        <w:t>Korpak</w:t>
      </w:r>
      <w:proofErr w:type="spellEnd"/>
      <w:r w:rsidRPr="0024714F">
        <w:rPr>
          <w:sz w:val="22"/>
          <w:szCs w:val="22"/>
        </w:rPr>
        <w:t>, Director of District 7, or Stephanie Marino, Supervising Educator for Districts 7&amp;9. Their contact information can be found at:</w:t>
      </w:r>
    </w:p>
    <w:p w14:paraId="47D7BD99" w14:textId="404B19BC" w:rsidR="0024714F" w:rsidRDefault="0024714F" w:rsidP="0024714F">
      <w:pPr>
        <w:rPr>
          <w:sz w:val="22"/>
          <w:szCs w:val="22"/>
        </w:rPr>
      </w:pPr>
      <w:hyperlink r:id="rId4" w:history="1">
        <w:r w:rsidRPr="00AB7CA8">
          <w:rPr>
            <w:rStyle w:val="Hyperlink"/>
            <w:sz w:val="22"/>
            <w:szCs w:val="22"/>
          </w:rPr>
          <w:t>https://www.canr.msu.edu/ottawa/county-extension-office</w:t>
        </w:r>
      </w:hyperlink>
    </w:p>
    <w:p w14:paraId="7F529A5B" w14:textId="08A89E90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If you have any questions for me, please message me here.</w:t>
      </w:r>
    </w:p>
    <w:p w14:paraId="1EF89CC2" w14:textId="77777777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It has been my pleasure to work with you during my time in Allegan and Ottawa counties. You are doing amazing work, and we accomplished wonderful outcomes together that I will always be proud of.</w:t>
      </w:r>
    </w:p>
    <w:p w14:paraId="42A27027" w14:textId="77777777" w:rsidR="0024714F" w:rsidRPr="0024714F" w:rsidRDefault="0024714F" w:rsidP="0024714F">
      <w:pPr>
        <w:rPr>
          <w:sz w:val="22"/>
          <w:szCs w:val="22"/>
        </w:rPr>
      </w:pPr>
    </w:p>
    <w:p w14:paraId="6CB5726A" w14:textId="77777777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Sincerely,</w:t>
      </w:r>
    </w:p>
    <w:p w14:paraId="07F33C14" w14:textId="77777777" w:rsidR="0024714F" w:rsidRPr="0024714F" w:rsidRDefault="0024714F" w:rsidP="0024714F">
      <w:pPr>
        <w:rPr>
          <w:sz w:val="22"/>
          <w:szCs w:val="22"/>
        </w:rPr>
      </w:pPr>
    </w:p>
    <w:p w14:paraId="7D7BA521" w14:textId="19549094" w:rsidR="0024714F" w:rsidRPr="0024714F" w:rsidRDefault="0024714F" w:rsidP="0024714F">
      <w:pPr>
        <w:rPr>
          <w:sz w:val="22"/>
          <w:szCs w:val="22"/>
        </w:rPr>
      </w:pPr>
      <w:r w:rsidRPr="0024714F">
        <w:rPr>
          <w:sz w:val="22"/>
          <w:szCs w:val="22"/>
        </w:rPr>
        <w:t>Chris</w:t>
      </w:r>
    </w:p>
    <w:sectPr w:rsidR="0024714F" w:rsidRPr="0024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4F"/>
    <w:rsid w:val="0024714F"/>
    <w:rsid w:val="00E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78E8"/>
  <w15:chartTrackingRefBased/>
  <w15:docId w15:val="{2405AA20-0327-4D2E-A2FF-B64ADC5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1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7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r.msu.edu/ottawa/county-extension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Kleinjans</dc:creator>
  <cp:keywords/>
  <dc:description/>
  <cp:lastModifiedBy>Christian Kleinjans</cp:lastModifiedBy>
  <cp:revision>1</cp:revision>
  <dcterms:created xsi:type="dcterms:W3CDTF">2024-06-17T20:40:00Z</dcterms:created>
  <dcterms:modified xsi:type="dcterms:W3CDTF">2024-06-17T20:43:00Z</dcterms:modified>
</cp:coreProperties>
</file>